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552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16 июн</w:t>
      </w:r>
      <w:r>
        <w:rPr>
          <w:rFonts w:ascii="Times New Roman" w:eastAsia="Times New Roman" w:hAnsi="Times New Roman" w:cs="Times New Roman"/>
          <w:sz w:val="25"/>
          <w:szCs w:val="25"/>
        </w:rPr>
        <w:t>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Мезенцева Ивана Дмитриевича, </w:t>
      </w:r>
      <w:r>
        <w:rPr>
          <w:rStyle w:val="cat-ExternalSystemDefinedgrp-44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2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>, неработающего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зарегистрированного и проживающего по адресу: </w:t>
      </w:r>
      <w:r>
        <w:rPr>
          <w:rStyle w:val="cat-UserDefinedgrp-45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водительское удостоверение: </w:t>
      </w:r>
      <w:r>
        <w:rPr>
          <w:rStyle w:val="cat-UserDefinedgrp-34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Мезенцев И.Д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21.05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5rplc-1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20.</w:t>
      </w:r>
      <w:r>
        <w:rPr>
          <w:rFonts w:ascii="Times New Roman" w:eastAsia="Times New Roman" w:hAnsi="Times New Roman" w:cs="Times New Roman"/>
          <w:sz w:val="25"/>
          <w:szCs w:val="25"/>
        </w:rPr>
        <w:t>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750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6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10.03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21.03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 И.Д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дела административного материала, не явился, ходатайств об отложении дела от него не поступало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Мезенцева И.Д</w:t>
      </w:r>
      <w:r>
        <w:rPr>
          <w:rFonts w:ascii="Times New Roman" w:eastAsia="Times New Roman" w:hAnsi="Times New Roman" w:cs="Times New Roman"/>
          <w:sz w:val="25"/>
          <w:szCs w:val="25"/>
        </w:rPr>
        <w:t>.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Мезенцева И.Д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5rplc-2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04.06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 И.Д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6rplc-3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10.03.2026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 И.Д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>ч. 2 ст. 12.9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750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21.03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отчетом об отслеживании отправления с почтовым идентификатором;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>
        <w:rPr>
          <w:rFonts w:ascii="Times New Roman" w:eastAsia="Times New Roman" w:hAnsi="Times New Roman" w:cs="Times New Roman"/>
          <w:sz w:val="25"/>
          <w:szCs w:val="25"/>
        </w:rPr>
        <w:t>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Мезенцевым И.Д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20.</w:t>
      </w:r>
      <w:r>
        <w:rPr>
          <w:rFonts w:ascii="Times New Roman" w:eastAsia="Times New Roman" w:hAnsi="Times New Roman" w:cs="Times New Roman"/>
          <w:sz w:val="25"/>
          <w:szCs w:val="25"/>
        </w:rPr>
        <w:t>05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Мезенцева И.Д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Мезенцева И.Д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Мезенцева И.Д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Мезенцева Ивана Дмитриевича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 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>
        <w:rPr>
          <w:rFonts w:ascii="Times New Roman" w:eastAsia="Times New Roman" w:hAnsi="Times New Roman" w:cs="Times New Roman"/>
          <w:sz w:val="25"/>
          <w:szCs w:val="25"/>
        </w:rPr>
        <w:t>пя</w:t>
      </w:r>
      <w:r>
        <w:rPr>
          <w:rFonts w:ascii="Times New Roman" w:eastAsia="Times New Roman" w:hAnsi="Times New Roman" w:cs="Times New Roman"/>
          <w:sz w:val="25"/>
          <w:szCs w:val="25"/>
        </w:rPr>
        <w:t>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олучатель </w:t>
      </w:r>
      <w:r>
        <w:rPr>
          <w:rFonts w:ascii="Times New Roman" w:eastAsia="Times New Roman" w:hAnsi="Times New Roman" w:cs="Times New Roman"/>
          <w:sz w:val="25"/>
          <w:szCs w:val="25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</w:t>
      </w:r>
      <w:r>
        <w:rPr>
          <w:rStyle w:val="cat-OrganizationNamegrp-33rplc-47"/>
          <w:rFonts w:ascii="Times New Roman" w:eastAsia="Times New Roman" w:hAnsi="Times New Roman" w:cs="Times New Roman"/>
          <w:sz w:val="25"/>
          <w:szCs w:val="25"/>
        </w:rPr>
        <w:t>наименование организации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0412365400395005522620124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4rplc-6">
    <w:name w:val="cat-ExternalSystemDefined grp-44 rplc-6"/>
    <w:basedOn w:val="DefaultParagraphFont"/>
  </w:style>
  <w:style w:type="character" w:customStyle="1" w:styleId="cat-PassportDatagrp-32rplc-7">
    <w:name w:val="cat-PassportData grp-32 rplc-7"/>
    <w:basedOn w:val="DefaultParagraphFont"/>
  </w:style>
  <w:style w:type="character" w:customStyle="1" w:styleId="cat-UserDefinedgrp-45rplc-8">
    <w:name w:val="cat-UserDefined grp-45 rplc-8"/>
    <w:basedOn w:val="DefaultParagraphFont"/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45rplc-14">
    <w:name w:val="cat-UserDefined grp-45 rplc-14"/>
    <w:basedOn w:val="DefaultParagraphFont"/>
  </w:style>
  <w:style w:type="character" w:customStyle="1" w:styleId="cat-UserDefinedgrp-46rplc-18">
    <w:name w:val="cat-UserDefined grp-46 rplc-18"/>
    <w:basedOn w:val="DefaultParagraphFont"/>
  </w:style>
  <w:style w:type="character" w:customStyle="1" w:styleId="cat-UserDefinedgrp-35rplc-26">
    <w:name w:val="cat-UserDefined grp-35 rplc-26"/>
    <w:basedOn w:val="DefaultParagraphFont"/>
  </w:style>
  <w:style w:type="character" w:customStyle="1" w:styleId="cat-UserDefinedgrp-46rplc-30">
    <w:name w:val="cat-UserDefined grp-46 rplc-30"/>
    <w:basedOn w:val="DefaultParagraphFont"/>
  </w:style>
  <w:style w:type="character" w:customStyle="1" w:styleId="cat-OrganizationNamegrp-33rplc-47">
    <w:name w:val="cat-OrganizationName grp-33 rplc-47"/>
    <w:basedOn w:val="DefaultParagraphFont"/>
  </w:style>
  <w:style w:type="character" w:customStyle="1" w:styleId="cat-UserDefinedgrp-47rplc-50">
    <w:name w:val="cat-UserDefined grp-47 rplc-50"/>
    <w:basedOn w:val="DefaultParagraphFont"/>
  </w:style>
  <w:style w:type="character" w:customStyle="1" w:styleId="cat-UserDefinedgrp-48rplc-53">
    <w:name w:val="cat-UserDefined grp-48 rplc-5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